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371A2" w14:textId="77777777" w:rsidR="00A353CF" w:rsidRDefault="003C7FA0" w:rsidP="00CF0236">
      <w:pPr>
        <w:spacing w:line="480" w:lineRule="auto"/>
        <w:rPr>
          <w:rFonts w:ascii="Times New Roman" w:hAnsi="Times New Roman" w:cs="Times New Roman"/>
          <w:sz w:val="24"/>
          <w:szCs w:val="24"/>
        </w:rPr>
      </w:pPr>
      <w:bookmarkStart w:id="0" w:name="_GoBack"/>
      <w:bookmarkEnd w:id="0"/>
      <w:r w:rsidRPr="00CF0236">
        <w:rPr>
          <w:rFonts w:ascii="Times New Roman" w:hAnsi="Times New Roman" w:cs="Times New Roman"/>
          <w:sz w:val="24"/>
          <w:szCs w:val="24"/>
        </w:rPr>
        <w:t xml:space="preserve">    </w:t>
      </w:r>
    </w:p>
    <w:p w14:paraId="5CAD3160" w14:textId="77777777" w:rsidR="00A353CF" w:rsidRDefault="00A353CF" w:rsidP="00CF0236">
      <w:pPr>
        <w:spacing w:line="480" w:lineRule="auto"/>
        <w:rPr>
          <w:rFonts w:ascii="Times New Roman" w:hAnsi="Times New Roman" w:cs="Times New Roman"/>
          <w:sz w:val="24"/>
          <w:szCs w:val="24"/>
        </w:rPr>
      </w:pPr>
    </w:p>
    <w:p w14:paraId="31E66315" w14:textId="77777777" w:rsidR="00A353CF" w:rsidRDefault="00A353CF" w:rsidP="00CF0236">
      <w:pPr>
        <w:spacing w:line="480" w:lineRule="auto"/>
        <w:rPr>
          <w:rFonts w:ascii="Times New Roman" w:hAnsi="Times New Roman" w:cs="Times New Roman"/>
          <w:sz w:val="24"/>
          <w:szCs w:val="24"/>
        </w:rPr>
      </w:pPr>
    </w:p>
    <w:p w14:paraId="6E08D633" w14:textId="77777777" w:rsidR="00A353CF" w:rsidRDefault="00A353CF" w:rsidP="00CF0236">
      <w:pPr>
        <w:spacing w:line="480" w:lineRule="auto"/>
        <w:rPr>
          <w:rFonts w:ascii="Times New Roman" w:hAnsi="Times New Roman" w:cs="Times New Roman"/>
          <w:sz w:val="24"/>
          <w:szCs w:val="24"/>
        </w:rPr>
      </w:pPr>
    </w:p>
    <w:p w14:paraId="14F48872" w14:textId="77777777" w:rsidR="00A353CF" w:rsidRDefault="00A353CF" w:rsidP="00CF0236">
      <w:pPr>
        <w:spacing w:line="480" w:lineRule="auto"/>
        <w:rPr>
          <w:rFonts w:ascii="Times New Roman" w:hAnsi="Times New Roman" w:cs="Times New Roman"/>
          <w:sz w:val="24"/>
          <w:szCs w:val="24"/>
        </w:rPr>
      </w:pPr>
    </w:p>
    <w:p w14:paraId="55878775" w14:textId="77777777" w:rsidR="00A353CF" w:rsidRDefault="00A353CF" w:rsidP="00CF0236">
      <w:pPr>
        <w:spacing w:line="480" w:lineRule="auto"/>
        <w:rPr>
          <w:rFonts w:ascii="Times New Roman" w:hAnsi="Times New Roman" w:cs="Times New Roman"/>
          <w:sz w:val="24"/>
          <w:szCs w:val="24"/>
        </w:rPr>
      </w:pPr>
    </w:p>
    <w:p w14:paraId="659B87F6" w14:textId="77777777" w:rsidR="00A353CF" w:rsidRDefault="00A353CF" w:rsidP="00CF0236">
      <w:pPr>
        <w:spacing w:line="480" w:lineRule="auto"/>
        <w:rPr>
          <w:rFonts w:ascii="Times New Roman" w:hAnsi="Times New Roman" w:cs="Times New Roman"/>
          <w:sz w:val="24"/>
          <w:szCs w:val="24"/>
        </w:rPr>
      </w:pPr>
    </w:p>
    <w:p w14:paraId="3063D96F" w14:textId="77777777" w:rsidR="00A353CF" w:rsidRDefault="00A353CF" w:rsidP="00CF0236">
      <w:pPr>
        <w:spacing w:line="480" w:lineRule="auto"/>
        <w:rPr>
          <w:rFonts w:ascii="Times New Roman" w:hAnsi="Times New Roman" w:cs="Times New Roman"/>
          <w:sz w:val="24"/>
          <w:szCs w:val="24"/>
        </w:rPr>
      </w:pPr>
    </w:p>
    <w:p w14:paraId="724CE41B" w14:textId="77777777" w:rsidR="00A353CF" w:rsidRDefault="00A353CF" w:rsidP="00CF0236">
      <w:pPr>
        <w:spacing w:line="480" w:lineRule="auto"/>
        <w:rPr>
          <w:rFonts w:ascii="Times New Roman" w:hAnsi="Times New Roman" w:cs="Times New Roman"/>
          <w:sz w:val="24"/>
          <w:szCs w:val="24"/>
        </w:rPr>
      </w:pPr>
    </w:p>
    <w:p w14:paraId="179CC616" w14:textId="77777777" w:rsidR="00A353CF" w:rsidRDefault="00A353CF" w:rsidP="00CF0236">
      <w:pPr>
        <w:spacing w:line="480" w:lineRule="auto"/>
        <w:rPr>
          <w:rFonts w:ascii="Times New Roman" w:hAnsi="Times New Roman" w:cs="Times New Roman"/>
          <w:sz w:val="24"/>
          <w:szCs w:val="24"/>
        </w:rPr>
      </w:pPr>
    </w:p>
    <w:p w14:paraId="148899CE" w14:textId="77777777" w:rsidR="00A353CF" w:rsidRDefault="00A353CF" w:rsidP="00A353CF">
      <w:pPr>
        <w:spacing w:line="480" w:lineRule="auto"/>
        <w:jc w:val="center"/>
        <w:rPr>
          <w:rFonts w:ascii="Times New Roman" w:hAnsi="Times New Roman" w:cs="Times New Roman"/>
          <w:sz w:val="24"/>
          <w:szCs w:val="24"/>
        </w:rPr>
      </w:pPr>
    </w:p>
    <w:p w14:paraId="0FA30730" w14:textId="77777777" w:rsidR="00A353CF" w:rsidRDefault="00A353CF" w:rsidP="00A353CF">
      <w:pPr>
        <w:spacing w:line="480" w:lineRule="auto"/>
        <w:jc w:val="center"/>
        <w:rPr>
          <w:rFonts w:ascii="Times New Roman" w:hAnsi="Times New Roman" w:cs="Times New Roman"/>
          <w:sz w:val="24"/>
          <w:szCs w:val="24"/>
        </w:rPr>
      </w:pPr>
    </w:p>
    <w:p w14:paraId="4258EB13" w14:textId="77777777" w:rsidR="00A353CF" w:rsidRDefault="00A353CF" w:rsidP="00A353CF">
      <w:pPr>
        <w:spacing w:line="480" w:lineRule="auto"/>
        <w:jc w:val="center"/>
        <w:rPr>
          <w:rFonts w:ascii="Times New Roman" w:hAnsi="Times New Roman" w:cs="Times New Roman"/>
          <w:sz w:val="24"/>
          <w:szCs w:val="24"/>
        </w:rPr>
      </w:pPr>
    </w:p>
    <w:p w14:paraId="57A0EBCC" w14:textId="77777777" w:rsidR="00A353CF" w:rsidRDefault="00A353CF" w:rsidP="00A353CF">
      <w:pPr>
        <w:spacing w:line="480" w:lineRule="auto"/>
        <w:jc w:val="center"/>
        <w:rPr>
          <w:rFonts w:ascii="Times New Roman" w:hAnsi="Times New Roman" w:cs="Times New Roman"/>
          <w:sz w:val="24"/>
          <w:szCs w:val="24"/>
        </w:rPr>
      </w:pPr>
    </w:p>
    <w:p w14:paraId="5C4BD6F7" w14:textId="77777777" w:rsidR="00A353CF" w:rsidRDefault="00A353CF" w:rsidP="00A353CF">
      <w:pPr>
        <w:spacing w:line="480" w:lineRule="auto"/>
        <w:jc w:val="center"/>
        <w:rPr>
          <w:rFonts w:ascii="Times New Roman" w:hAnsi="Times New Roman" w:cs="Times New Roman"/>
          <w:sz w:val="24"/>
          <w:szCs w:val="24"/>
        </w:rPr>
      </w:pPr>
    </w:p>
    <w:p w14:paraId="54C866D7" w14:textId="6482A2C3" w:rsidR="00A353CF" w:rsidRDefault="003C7FA0" w:rsidP="00A353CF">
      <w:pPr>
        <w:spacing w:line="480" w:lineRule="auto"/>
        <w:jc w:val="center"/>
        <w:rPr>
          <w:rFonts w:ascii="Times New Roman" w:hAnsi="Times New Roman" w:cs="Times New Roman"/>
          <w:sz w:val="24"/>
          <w:szCs w:val="24"/>
        </w:rPr>
      </w:pPr>
      <w:r w:rsidRPr="00A353CF">
        <w:rPr>
          <w:rFonts w:ascii="Times New Roman" w:hAnsi="Times New Roman" w:cs="Times New Roman"/>
          <w:sz w:val="24"/>
          <w:szCs w:val="24"/>
        </w:rPr>
        <w:t>Juvenile Delinquency</w:t>
      </w:r>
    </w:p>
    <w:p w14:paraId="08DAAFFD" w14:textId="1BD2CB29" w:rsidR="00A353CF" w:rsidRDefault="003C7FA0" w:rsidP="00A353C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23100C7" w14:textId="77777777" w:rsidR="009377BA" w:rsidRDefault="003C7FA0" w:rsidP="009377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00FEE59" w14:textId="009CAE0A" w:rsidR="009377BA" w:rsidRPr="009377BA" w:rsidRDefault="003C7FA0" w:rsidP="009377BA">
      <w:pPr>
        <w:spacing w:line="480" w:lineRule="auto"/>
        <w:rPr>
          <w:rFonts w:ascii="Times New Roman" w:hAnsi="Times New Roman" w:cs="Times New Roman"/>
          <w:b/>
          <w:bCs/>
          <w:sz w:val="24"/>
          <w:szCs w:val="24"/>
        </w:rPr>
      </w:pPr>
      <w:r w:rsidRPr="009377BA">
        <w:rPr>
          <w:rFonts w:ascii="Times New Roman" w:hAnsi="Times New Roman" w:cs="Times New Roman"/>
          <w:b/>
          <w:bCs/>
          <w:sz w:val="24"/>
          <w:szCs w:val="24"/>
        </w:rPr>
        <w:lastRenderedPageBreak/>
        <w:t xml:space="preserve">1. In response to the growing juvenile crime problem you are to create a 2-3-minute video (just write a paper no video) public service announcement on juvenile delinquency in which you identify yourself as either the Sheriff OR the Superintendent of Schools.     </w:t>
      </w:r>
    </w:p>
    <w:p w14:paraId="696EFC6B" w14:textId="0061C029" w:rsidR="00196D21" w:rsidRPr="009377BA" w:rsidRDefault="003C7FA0" w:rsidP="009377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D4D8F" w:rsidRPr="009377BA">
        <w:rPr>
          <w:rFonts w:ascii="Times New Roman" w:hAnsi="Times New Roman" w:cs="Times New Roman"/>
          <w:sz w:val="24"/>
          <w:szCs w:val="24"/>
        </w:rPr>
        <w:t xml:space="preserve">  </w:t>
      </w:r>
      <w:r w:rsidR="00CF0236" w:rsidRPr="009377BA">
        <w:rPr>
          <w:rFonts w:ascii="Times New Roman" w:hAnsi="Times New Roman" w:cs="Times New Roman"/>
          <w:sz w:val="24"/>
          <w:szCs w:val="24"/>
        </w:rPr>
        <w:t xml:space="preserve">Delinquency is a legal problem that for the longest time has always been identified as a social problem. It is also a psychological problem that people should handle within familial, angles </w:t>
      </w:r>
      <w:r w:rsidR="00FE5793" w:rsidRPr="009377BA">
        <w:rPr>
          <w:rFonts w:ascii="Times New Roman" w:hAnsi="Times New Roman" w:cs="Times New Roman"/>
          <w:sz w:val="24"/>
          <w:szCs w:val="24"/>
        </w:rPr>
        <w:t>and</w:t>
      </w:r>
      <w:r w:rsidR="00CF0236" w:rsidRPr="009377BA">
        <w:rPr>
          <w:rFonts w:ascii="Times New Roman" w:hAnsi="Times New Roman" w:cs="Times New Roman"/>
          <w:sz w:val="24"/>
          <w:szCs w:val="24"/>
        </w:rPr>
        <w:t xml:space="preserve"> social psychological. Although juvenile delinquency laws have been formed long </w:t>
      </w:r>
      <w:r w:rsidR="00FE5793" w:rsidRPr="009377BA">
        <w:rPr>
          <w:rFonts w:ascii="Times New Roman" w:hAnsi="Times New Roman" w:cs="Times New Roman"/>
          <w:sz w:val="24"/>
          <w:szCs w:val="24"/>
        </w:rPr>
        <w:t>since they</w:t>
      </w:r>
      <w:r w:rsidR="00CF0236" w:rsidRPr="009377BA">
        <w:rPr>
          <w:rFonts w:ascii="Times New Roman" w:hAnsi="Times New Roman" w:cs="Times New Roman"/>
          <w:sz w:val="24"/>
          <w:szCs w:val="24"/>
        </w:rPr>
        <w:t xml:space="preserve"> keep being changed from time to time in all civilized and progressive counties in the world.</w:t>
      </w:r>
      <w:r w:rsidR="00FE5793" w:rsidRPr="009377BA">
        <w:rPr>
          <w:rFonts w:ascii="Times New Roman" w:hAnsi="Times New Roman" w:cs="Times New Roman"/>
          <w:sz w:val="24"/>
          <w:szCs w:val="24"/>
        </w:rPr>
        <w:t xml:space="preserve"> Magistrates that deal with juvenile crimes are well trained and placed in special courts. People consider delinquency a social nuisance and misbehavior more than a crime. The (1944) Children's Act custody required in every State control and punishes the young offenders for a different crime.</w:t>
      </w:r>
      <w:r w:rsidR="000D0E05" w:rsidRPr="009377BA">
        <w:rPr>
          <w:rFonts w:ascii="Times New Roman" w:hAnsi="Times New Roman" w:cs="Times New Roman"/>
          <w:sz w:val="24"/>
          <w:szCs w:val="24"/>
        </w:rPr>
        <w:t xml:space="preserve"> We should help our children by reporting these cases to the right authorities. Some of the children under the age of 18 have been found with guns and the non-emergency number 239-574-3223 can be used to inform us so that we may bring them to the police for questioning.</w:t>
      </w:r>
    </w:p>
    <w:p w14:paraId="620EA340" w14:textId="63FFC0D1" w:rsidR="000D0E05" w:rsidRDefault="003C7FA0" w:rsidP="00CF023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77BA">
        <w:rPr>
          <w:rFonts w:ascii="Times New Roman" w:hAnsi="Times New Roman" w:cs="Times New Roman"/>
          <w:sz w:val="24"/>
          <w:szCs w:val="24"/>
        </w:rPr>
        <w:t xml:space="preserve">  </w:t>
      </w:r>
      <w:r>
        <w:rPr>
          <w:rFonts w:ascii="Times New Roman" w:hAnsi="Times New Roman" w:cs="Times New Roman"/>
          <w:sz w:val="24"/>
          <w:szCs w:val="24"/>
        </w:rPr>
        <w:t xml:space="preserve">  The young ones may go to the extend of using the gun to kill people and steal property, the public should use 9-1-1 to </w:t>
      </w:r>
      <w:r w:rsidR="00302AE6">
        <w:rPr>
          <w:rFonts w:ascii="Times New Roman" w:hAnsi="Times New Roman" w:cs="Times New Roman"/>
          <w:sz w:val="24"/>
          <w:szCs w:val="24"/>
        </w:rPr>
        <w:t xml:space="preserve">also inform us. This is because there are immediate property and life </w:t>
      </w:r>
      <w:r w:rsidR="00662DA1">
        <w:rPr>
          <w:rFonts w:ascii="Times New Roman" w:hAnsi="Times New Roman" w:cs="Times New Roman"/>
          <w:sz w:val="24"/>
          <w:szCs w:val="24"/>
        </w:rPr>
        <w:t>threats. The public should consider the following after making emergency calls: Talk to us about exactly what is happening, the address which gives the location of the crime scene, the time at which the crime is happening, the people involved so that the suspects can be easily traced, the phone number used to call, they should also stay online so that they can manage to answer all the questions asked and the weapons that are involved in the crime</w:t>
      </w:r>
      <w:r w:rsidR="00324AE0">
        <w:rPr>
          <w:rFonts w:ascii="Times New Roman" w:hAnsi="Times New Roman" w:cs="Times New Roman"/>
          <w:sz w:val="24"/>
          <w:szCs w:val="24"/>
        </w:rPr>
        <w:t xml:space="preserve"> (Hirchi,2017)</w:t>
      </w:r>
      <w:r w:rsidR="00662DA1">
        <w:rPr>
          <w:rFonts w:ascii="Times New Roman" w:hAnsi="Times New Roman" w:cs="Times New Roman"/>
          <w:sz w:val="24"/>
          <w:szCs w:val="24"/>
        </w:rPr>
        <w:t xml:space="preserve">. Text messages and pictures are not allowed when reporting a crime, people should be able to give exact addresses </w:t>
      </w:r>
      <w:r w:rsidR="00662DA1">
        <w:rPr>
          <w:rFonts w:ascii="Times New Roman" w:hAnsi="Times New Roman" w:cs="Times New Roman"/>
          <w:sz w:val="24"/>
          <w:szCs w:val="24"/>
        </w:rPr>
        <w:lastRenderedPageBreak/>
        <w:t xml:space="preserve">using </w:t>
      </w:r>
      <w:r w:rsidR="00AD327C">
        <w:rPr>
          <w:rFonts w:ascii="Times New Roman" w:hAnsi="Times New Roman" w:cs="Times New Roman"/>
          <w:sz w:val="24"/>
          <w:szCs w:val="24"/>
        </w:rPr>
        <w:t>their cell</w:t>
      </w:r>
      <w:r w:rsidR="00662DA1">
        <w:rPr>
          <w:rFonts w:ascii="Times New Roman" w:hAnsi="Times New Roman" w:cs="Times New Roman"/>
          <w:sz w:val="24"/>
          <w:szCs w:val="24"/>
        </w:rPr>
        <w:t xml:space="preserve"> </w:t>
      </w:r>
      <w:r w:rsidR="00AD327C">
        <w:rPr>
          <w:rFonts w:ascii="Times New Roman" w:hAnsi="Times New Roman" w:cs="Times New Roman"/>
          <w:sz w:val="24"/>
          <w:szCs w:val="24"/>
        </w:rPr>
        <w:t>phones. The emergency calls should also be disconnected after communication, people should keep calm and be prepared to answer any questions involved.</w:t>
      </w:r>
    </w:p>
    <w:p w14:paraId="26136827" w14:textId="76A3E735" w:rsidR="009377BA" w:rsidRPr="009377BA" w:rsidRDefault="003C7FA0" w:rsidP="009377BA">
      <w:pPr>
        <w:spacing w:line="480" w:lineRule="auto"/>
        <w:rPr>
          <w:rFonts w:ascii="Times New Roman" w:hAnsi="Times New Roman" w:cs="Times New Roman"/>
          <w:b/>
          <w:bCs/>
          <w:sz w:val="24"/>
          <w:szCs w:val="24"/>
        </w:rPr>
      </w:pPr>
      <w:r w:rsidRPr="009377BA">
        <w:rPr>
          <w:rFonts w:ascii="Times New Roman" w:hAnsi="Times New Roman" w:cs="Times New Roman"/>
          <w:b/>
          <w:bCs/>
          <w:sz w:val="24"/>
          <w:szCs w:val="24"/>
        </w:rPr>
        <w:t>2.  In the video, succinctly explain:  i) the nature of the delinquency; ii) the extent of the delinquency; iii) the primary cause of the delinquency; iv) your solution to the delinquency problem, and v) what you are asking the viewers to do.  Be VERY SPECIFIC in each section.</w:t>
      </w:r>
    </w:p>
    <w:p w14:paraId="4BEBB406" w14:textId="7DF8107D" w:rsidR="00677333" w:rsidRDefault="003C7FA0" w:rsidP="00CF023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C43A4">
        <w:rPr>
          <w:rFonts w:ascii="Times New Roman" w:hAnsi="Times New Roman" w:cs="Times New Roman"/>
          <w:sz w:val="24"/>
          <w:szCs w:val="24"/>
        </w:rPr>
        <w:t xml:space="preserve">Delinquency is the crime that children and adolescents of the age 18 and below commit. Its meaning and maximum age limit differ from one country to </w:t>
      </w:r>
      <w:r w:rsidR="00F32DB9">
        <w:rPr>
          <w:rFonts w:ascii="Times New Roman" w:hAnsi="Times New Roman" w:cs="Times New Roman"/>
          <w:sz w:val="24"/>
          <w:szCs w:val="24"/>
        </w:rPr>
        <w:t xml:space="preserve">another. In India, anyone above this age that violates the law is considered a criminal. Pennsylvania Juvenile Court Act describes the Juvenile delinquency </w:t>
      </w:r>
      <w:r w:rsidR="00A5189C">
        <w:rPr>
          <w:rFonts w:ascii="Times New Roman" w:hAnsi="Times New Roman" w:cs="Times New Roman"/>
          <w:sz w:val="24"/>
          <w:szCs w:val="24"/>
        </w:rPr>
        <w:t>as a delinquent child that goes against any city commonwealth ordinance laws, a young one who is disobedient and is way too hard to deal with and one that cannot be controlled by his or her parents, legal or custodians' representatives and guardians. A child who does not follow both school and home rules and puts others in danger for self-</w:t>
      </w:r>
      <w:r>
        <w:rPr>
          <w:rFonts w:ascii="Times New Roman" w:hAnsi="Times New Roman" w:cs="Times New Roman"/>
          <w:sz w:val="24"/>
          <w:szCs w:val="24"/>
        </w:rPr>
        <w:t>benefits. Children’s</w:t>
      </w:r>
      <w:r w:rsidR="00746707">
        <w:rPr>
          <w:rFonts w:ascii="Times New Roman" w:hAnsi="Times New Roman" w:cs="Times New Roman"/>
          <w:sz w:val="24"/>
          <w:szCs w:val="24"/>
        </w:rPr>
        <w:t xml:space="preserve"> </w:t>
      </w:r>
      <w:r w:rsidR="002A5F97">
        <w:rPr>
          <w:rFonts w:ascii="Times New Roman" w:hAnsi="Times New Roman" w:cs="Times New Roman"/>
          <w:sz w:val="24"/>
          <w:szCs w:val="24"/>
        </w:rPr>
        <w:t>criminal tendency is many</w:t>
      </w:r>
      <w:r w:rsidR="00D43ED5">
        <w:rPr>
          <w:rFonts w:ascii="Times New Roman" w:hAnsi="Times New Roman" w:cs="Times New Roman"/>
          <w:sz w:val="24"/>
          <w:szCs w:val="24"/>
        </w:rPr>
        <w:t xml:space="preserve"> under-developing and developing</w:t>
      </w:r>
      <w:r w:rsidR="002A5F97">
        <w:rPr>
          <w:rFonts w:ascii="Times New Roman" w:hAnsi="Times New Roman" w:cs="Times New Roman"/>
          <w:sz w:val="24"/>
          <w:szCs w:val="24"/>
        </w:rPr>
        <w:t xml:space="preserve"> count</w:t>
      </w:r>
      <w:r w:rsidR="00D43ED5">
        <w:rPr>
          <w:rFonts w:ascii="Times New Roman" w:hAnsi="Times New Roman" w:cs="Times New Roman"/>
          <w:sz w:val="24"/>
          <w:szCs w:val="24"/>
        </w:rPr>
        <w:t>r</w:t>
      </w:r>
      <w:r w:rsidR="002A5F97">
        <w:rPr>
          <w:rFonts w:ascii="Times New Roman" w:hAnsi="Times New Roman" w:cs="Times New Roman"/>
          <w:sz w:val="24"/>
          <w:szCs w:val="24"/>
        </w:rPr>
        <w:t xml:space="preserve">ies like India </w:t>
      </w:r>
      <w:r w:rsidR="00D43ED5">
        <w:rPr>
          <w:rFonts w:ascii="Times New Roman" w:hAnsi="Times New Roman" w:cs="Times New Roman"/>
          <w:sz w:val="24"/>
          <w:szCs w:val="24"/>
        </w:rPr>
        <w:t>are looked upon the parent's past life evil deeds results.</w:t>
      </w:r>
    </w:p>
    <w:p w14:paraId="48AD310D" w14:textId="24C8B164" w:rsidR="00A5189C" w:rsidRDefault="003C7FA0" w:rsidP="00CF023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4AE0">
        <w:rPr>
          <w:rFonts w:ascii="Times New Roman" w:hAnsi="Times New Roman" w:cs="Times New Roman"/>
          <w:sz w:val="24"/>
          <w:szCs w:val="24"/>
        </w:rPr>
        <w:t xml:space="preserve">  </w:t>
      </w:r>
      <w:r w:rsidR="00D43ED5">
        <w:rPr>
          <w:rFonts w:ascii="Times New Roman" w:hAnsi="Times New Roman" w:cs="Times New Roman"/>
          <w:sz w:val="24"/>
          <w:szCs w:val="24"/>
        </w:rPr>
        <w:t xml:space="preserve">Without any doubt, </w:t>
      </w:r>
      <w:r w:rsidR="00F61FA1">
        <w:rPr>
          <w:rFonts w:ascii="Times New Roman" w:hAnsi="Times New Roman" w:cs="Times New Roman"/>
          <w:sz w:val="24"/>
          <w:szCs w:val="24"/>
        </w:rPr>
        <w:t xml:space="preserve">this is prejudice and </w:t>
      </w:r>
      <w:r w:rsidR="00F04B26">
        <w:rPr>
          <w:rFonts w:ascii="Times New Roman" w:hAnsi="Times New Roman" w:cs="Times New Roman"/>
          <w:sz w:val="24"/>
          <w:szCs w:val="24"/>
        </w:rPr>
        <w:t xml:space="preserve">misconception. In some cases when a child develops </w:t>
      </w:r>
      <w:r w:rsidR="00F14938">
        <w:rPr>
          <w:rFonts w:ascii="Times New Roman" w:hAnsi="Times New Roman" w:cs="Times New Roman"/>
          <w:sz w:val="24"/>
          <w:szCs w:val="24"/>
        </w:rPr>
        <w:t>delinquency, people</w:t>
      </w:r>
      <w:r w:rsidR="00F04B26">
        <w:rPr>
          <w:rFonts w:ascii="Times New Roman" w:hAnsi="Times New Roman" w:cs="Times New Roman"/>
          <w:sz w:val="24"/>
          <w:szCs w:val="24"/>
        </w:rPr>
        <w:t xml:space="preserve"> say it is </w:t>
      </w:r>
      <w:r w:rsidR="00F14938">
        <w:rPr>
          <w:rFonts w:ascii="Times New Roman" w:hAnsi="Times New Roman" w:cs="Times New Roman"/>
          <w:sz w:val="24"/>
          <w:szCs w:val="24"/>
        </w:rPr>
        <w:t>due to his parent's commissions, omissions and fault action s during their childhood. It also happens because of the low life</w:t>
      </w:r>
      <w:r w:rsidR="009C694B">
        <w:rPr>
          <w:rFonts w:ascii="Times New Roman" w:hAnsi="Times New Roman" w:cs="Times New Roman"/>
          <w:sz w:val="24"/>
          <w:szCs w:val="24"/>
        </w:rPr>
        <w:t>style</w:t>
      </w:r>
      <w:r w:rsidR="00F14938">
        <w:rPr>
          <w:rFonts w:ascii="Times New Roman" w:hAnsi="Times New Roman" w:cs="Times New Roman"/>
          <w:sz w:val="24"/>
          <w:szCs w:val="24"/>
        </w:rPr>
        <w:t xml:space="preserve"> in the </w:t>
      </w:r>
      <w:r w:rsidR="009C694B">
        <w:rPr>
          <w:rFonts w:ascii="Times New Roman" w:hAnsi="Times New Roman" w:cs="Times New Roman"/>
          <w:sz w:val="24"/>
          <w:szCs w:val="24"/>
        </w:rPr>
        <w:t xml:space="preserve">society, lack of permanent residence and recreational </w:t>
      </w:r>
      <w:r>
        <w:rPr>
          <w:rFonts w:ascii="Times New Roman" w:hAnsi="Times New Roman" w:cs="Times New Roman"/>
          <w:sz w:val="24"/>
          <w:szCs w:val="24"/>
        </w:rPr>
        <w:t xml:space="preserve">facilities. Parent's that ignore their responsibilities to the children will lead them to crimes such as robbery to cater to their </w:t>
      </w:r>
      <w:r w:rsidR="00324AE0">
        <w:rPr>
          <w:rFonts w:ascii="Times New Roman" w:hAnsi="Times New Roman" w:cs="Times New Roman"/>
          <w:sz w:val="24"/>
          <w:szCs w:val="24"/>
        </w:rPr>
        <w:t>needs. Delinquency</w:t>
      </w:r>
      <w:r w:rsidR="002B5A39">
        <w:rPr>
          <w:rFonts w:ascii="Times New Roman" w:hAnsi="Times New Roman" w:cs="Times New Roman"/>
          <w:sz w:val="24"/>
          <w:szCs w:val="24"/>
        </w:rPr>
        <w:t xml:space="preserve"> involves all types of crimes that are committed by young </w:t>
      </w:r>
      <w:r w:rsidR="00324AE0">
        <w:rPr>
          <w:rFonts w:ascii="Times New Roman" w:hAnsi="Times New Roman" w:cs="Times New Roman"/>
          <w:sz w:val="24"/>
          <w:szCs w:val="24"/>
        </w:rPr>
        <w:t>ones (Shoemaker,2017)</w:t>
      </w:r>
      <w:r w:rsidR="002B5A39">
        <w:rPr>
          <w:rFonts w:ascii="Times New Roman" w:hAnsi="Times New Roman" w:cs="Times New Roman"/>
          <w:sz w:val="24"/>
          <w:szCs w:val="24"/>
        </w:rPr>
        <w:t xml:space="preserve">. They include illegal use of drugs and businesses, homicide murder and other criminal offenses that are </w:t>
      </w:r>
      <w:r w:rsidR="00324AE0">
        <w:rPr>
          <w:rFonts w:ascii="Times New Roman" w:hAnsi="Times New Roman" w:cs="Times New Roman"/>
          <w:sz w:val="24"/>
          <w:szCs w:val="24"/>
        </w:rPr>
        <w:t>dangerous.</w:t>
      </w:r>
      <w:r w:rsidR="00020BD3">
        <w:rPr>
          <w:rFonts w:ascii="Times New Roman" w:hAnsi="Times New Roman" w:cs="Times New Roman"/>
          <w:sz w:val="24"/>
          <w:szCs w:val="24"/>
        </w:rPr>
        <w:t xml:space="preserve"> It</w:t>
      </w:r>
      <w:r w:rsidR="002B5A39">
        <w:rPr>
          <w:rFonts w:ascii="Times New Roman" w:hAnsi="Times New Roman" w:cs="Times New Roman"/>
          <w:sz w:val="24"/>
          <w:szCs w:val="24"/>
        </w:rPr>
        <w:t xml:space="preserve"> is a social </w:t>
      </w:r>
      <w:r w:rsidR="00020BD3">
        <w:rPr>
          <w:rFonts w:ascii="Times New Roman" w:hAnsi="Times New Roman" w:cs="Times New Roman"/>
          <w:sz w:val="24"/>
          <w:szCs w:val="24"/>
        </w:rPr>
        <w:t>behavior</w:t>
      </w:r>
      <w:r w:rsidR="002B5A39">
        <w:rPr>
          <w:rFonts w:ascii="Times New Roman" w:hAnsi="Times New Roman" w:cs="Times New Roman"/>
          <w:sz w:val="24"/>
          <w:szCs w:val="24"/>
        </w:rPr>
        <w:t xml:space="preserve"> committed by girls and boys that is un</w:t>
      </w:r>
      <w:r w:rsidR="00020BD3">
        <w:rPr>
          <w:rFonts w:ascii="Times New Roman" w:hAnsi="Times New Roman" w:cs="Times New Roman"/>
          <w:sz w:val="24"/>
          <w:szCs w:val="24"/>
        </w:rPr>
        <w:t>accep</w:t>
      </w:r>
      <w:r w:rsidR="002B5A39">
        <w:rPr>
          <w:rFonts w:ascii="Times New Roman" w:hAnsi="Times New Roman" w:cs="Times New Roman"/>
          <w:sz w:val="24"/>
          <w:szCs w:val="24"/>
        </w:rPr>
        <w:t xml:space="preserve">table who are at the age of 18 and </w:t>
      </w:r>
      <w:r w:rsidR="00020BD3">
        <w:rPr>
          <w:rFonts w:ascii="Times New Roman" w:hAnsi="Times New Roman" w:cs="Times New Roman"/>
          <w:sz w:val="24"/>
          <w:szCs w:val="24"/>
        </w:rPr>
        <w:lastRenderedPageBreak/>
        <w:t>below. Instead</w:t>
      </w:r>
      <w:r w:rsidR="002B5A39">
        <w:rPr>
          <w:rFonts w:ascii="Times New Roman" w:hAnsi="Times New Roman" w:cs="Times New Roman"/>
          <w:sz w:val="24"/>
          <w:szCs w:val="24"/>
        </w:rPr>
        <w:t xml:space="preserve"> of punishing these young </w:t>
      </w:r>
      <w:r w:rsidR="00020BD3">
        <w:rPr>
          <w:rFonts w:ascii="Times New Roman" w:hAnsi="Times New Roman" w:cs="Times New Roman"/>
          <w:sz w:val="24"/>
          <w:szCs w:val="24"/>
        </w:rPr>
        <w:t>ones, they</w:t>
      </w:r>
      <w:r w:rsidR="002B5A39">
        <w:rPr>
          <w:rFonts w:ascii="Times New Roman" w:hAnsi="Times New Roman" w:cs="Times New Roman"/>
          <w:sz w:val="24"/>
          <w:szCs w:val="24"/>
        </w:rPr>
        <w:t xml:space="preserve"> are taken to </w:t>
      </w:r>
      <w:r w:rsidR="00020BD3">
        <w:rPr>
          <w:rFonts w:ascii="Times New Roman" w:hAnsi="Times New Roman" w:cs="Times New Roman"/>
          <w:sz w:val="24"/>
          <w:szCs w:val="24"/>
        </w:rPr>
        <w:t>correction homes and juvenile, where corrective measures are taken to positively contribute to their behavioral changes.</w:t>
      </w:r>
    </w:p>
    <w:p w14:paraId="745FC4AC" w14:textId="33699333" w:rsidR="00A5189C" w:rsidRPr="009377BA" w:rsidRDefault="003C7FA0" w:rsidP="00CF0236">
      <w:pPr>
        <w:spacing w:line="480" w:lineRule="auto"/>
        <w:rPr>
          <w:rFonts w:ascii="Times New Roman" w:hAnsi="Times New Roman" w:cs="Times New Roman"/>
          <w:b/>
          <w:bCs/>
          <w:sz w:val="24"/>
          <w:szCs w:val="24"/>
        </w:rPr>
      </w:pPr>
      <w:r w:rsidRPr="009377BA">
        <w:rPr>
          <w:rFonts w:ascii="Times New Roman" w:hAnsi="Times New Roman" w:cs="Times New Roman"/>
          <w:b/>
          <w:bCs/>
          <w:sz w:val="24"/>
          <w:szCs w:val="24"/>
        </w:rPr>
        <w:t>B. Socio-economic status AND parental influences in preventing delinquency?  Identify and explain the theory(es) you believe best explain(s) why socio-economic status AND parental influences are critical factors in the prevention of the onset of delinquency.</w:t>
      </w:r>
    </w:p>
    <w:p w14:paraId="1E89E42B" w14:textId="77777777" w:rsidR="009501DF" w:rsidRDefault="003C7FA0" w:rsidP="00CF0236">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sidR="00AD5CEE">
        <w:rPr>
          <w:rFonts w:ascii="Times New Roman" w:hAnsi="Times New Roman" w:cs="Times New Roman"/>
          <w:sz w:val="24"/>
          <w:szCs w:val="24"/>
        </w:rPr>
        <w:t xml:space="preserve">Social-economic status depends on the occupation of the patents, the wealth, the residence, occupation, and educational </w:t>
      </w:r>
      <w:r w:rsidR="00E53081">
        <w:rPr>
          <w:rFonts w:ascii="Times New Roman" w:hAnsi="Times New Roman" w:cs="Times New Roman"/>
          <w:sz w:val="24"/>
          <w:szCs w:val="24"/>
        </w:rPr>
        <w:t xml:space="preserve">video. Such scores are used to develop the high, middle and low socioeconomic </w:t>
      </w:r>
      <w:r w:rsidR="006F16D9">
        <w:rPr>
          <w:rFonts w:ascii="Times New Roman" w:hAnsi="Times New Roman" w:cs="Times New Roman"/>
          <w:sz w:val="24"/>
          <w:szCs w:val="24"/>
        </w:rPr>
        <w:t>status. Across</w:t>
      </w:r>
      <w:r w:rsidR="00E53081">
        <w:rPr>
          <w:rFonts w:ascii="Times New Roman" w:hAnsi="Times New Roman" w:cs="Times New Roman"/>
          <w:sz w:val="24"/>
          <w:szCs w:val="24"/>
        </w:rPr>
        <w:t xml:space="preserve"> all </w:t>
      </w:r>
      <w:r w:rsidR="006F16D9">
        <w:rPr>
          <w:rFonts w:ascii="Times New Roman" w:hAnsi="Times New Roman" w:cs="Times New Roman"/>
          <w:sz w:val="24"/>
          <w:szCs w:val="24"/>
        </w:rPr>
        <w:t>these statuses</w:t>
      </w:r>
      <w:r w:rsidR="00E53081">
        <w:rPr>
          <w:rFonts w:ascii="Times New Roman" w:hAnsi="Times New Roman" w:cs="Times New Roman"/>
          <w:sz w:val="24"/>
          <w:szCs w:val="24"/>
        </w:rPr>
        <w:t>,</w:t>
      </w:r>
      <w:r w:rsidR="006F16D9">
        <w:rPr>
          <w:rFonts w:ascii="Times New Roman" w:hAnsi="Times New Roman" w:cs="Times New Roman"/>
          <w:sz w:val="24"/>
          <w:szCs w:val="24"/>
        </w:rPr>
        <w:t xml:space="preserve"> parents</w:t>
      </w:r>
      <w:r w:rsidR="00E53081">
        <w:rPr>
          <w:rFonts w:ascii="Times New Roman" w:hAnsi="Times New Roman" w:cs="Times New Roman"/>
          <w:sz w:val="24"/>
          <w:szCs w:val="24"/>
        </w:rPr>
        <w:t xml:space="preserve"> go through many challenges and experience </w:t>
      </w:r>
      <w:r w:rsidR="006F16D9">
        <w:rPr>
          <w:rFonts w:ascii="Times New Roman" w:hAnsi="Times New Roman" w:cs="Times New Roman"/>
          <w:sz w:val="24"/>
          <w:szCs w:val="24"/>
        </w:rPr>
        <w:t>difficulties</w:t>
      </w:r>
      <w:r w:rsidR="00E53081">
        <w:rPr>
          <w:rFonts w:ascii="Times New Roman" w:hAnsi="Times New Roman" w:cs="Times New Roman"/>
          <w:sz w:val="24"/>
          <w:szCs w:val="24"/>
        </w:rPr>
        <w:t xml:space="preserve"> </w:t>
      </w:r>
      <w:r w:rsidR="006F16D9">
        <w:rPr>
          <w:rFonts w:ascii="Times New Roman" w:hAnsi="Times New Roman" w:cs="Times New Roman"/>
          <w:sz w:val="24"/>
          <w:szCs w:val="24"/>
        </w:rPr>
        <w:t>while</w:t>
      </w:r>
      <w:r w:rsidR="00E53081">
        <w:rPr>
          <w:rFonts w:ascii="Times New Roman" w:hAnsi="Times New Roman" w:cs="Times New Roman"/>
          <w:sz w:val="24"/>
          <w:szCs w:val="24"/>
        </w:rPr>
        <w:t xml:space="preserve"> providing </w:t>
      </w:r>
      <w:r w:rsidR="006F16D9">
        <w:rPr>
          <w:rFonts w:ascii="Times New Roman" w:hAnsi="Times New Roman" w:cs="Times New Roman"/>
          <w:sz w:val="24"/>
          <w:szCs w:val="24"/>
        </w:rPr>
        <w:t>maximum</w:t>
      </w:r>
      <w:r w:rsidR="00E53081">
        <w:rPr>
          <w:rFonts w:ascii="Times New Roman" w:hAnsi="Times New Roman" w:cs="Times New Roman"/>
          <w:sz w:val="24"/>
          <w:szCs w:val="24"/>
        </w:rPr>
        <w:t xml:space="preserve"> care for their children. These problems are highly experienced by poor </w:t>
      </w:r>
      <w:r w:rsidR="006F16D9">
        <w:rPr>
          <w:rFonts w:ascii="Times New Roman" w:hAnsi="Times New Roman" w:cs="Times New Roman"/>
          <w:sz w:val="24"/>
          <w:szCs w:val="24"/>
        </w:rPr>
        <w:t>low-class</w:t>
      </w:r>
      <w:r w:rsidR="00E53081">
        <w:rPr>
          <w:rFonts w:ascii="Times New Roman" w:hAnsi="Times New Roman" w:cs="Times New Roman"/>
          <w:sz w:val="24"/>
          <w:szCs w:val="24"/>
        </w:rPr>
        <w:t xml:space="preserve"> families that do not manage </w:t>
      </w:r>
      <w:r w:rsidR="006F16D9">
        <w:rPr>
          <w:rFonts w:ascii="Times New Roman" w:hAnsi="Times New Roman" w:cs="Times New Roman"/>
          <w:sz w:val="24"/>
          <w:szCs w:val="24"/>
        </w:rPr>
        <w:t xml:space="preserve">to </w:t>
      </w:r>
      <w:r w:rsidR="00E53081">
        <w:rPr>
          <w:rFonts w:ascii="Times New Roman" w:hAnsi="Times New Roman" w:cs="Times New Roman"/>
          <w:sz w:val="24"/>
          <w:szCs w:val="24"/>
        </w:rPr>
        <w:t>provi</w:t>
      </w:r>
      <w:r w:rsidR="006F16D9">
        <w:rPr>
          <w:rFonts w:ascii="Times New Roman" w:hAnsi="Times New Roman" w:cs="Times New Roman"/>
          <w:sz w:val="24"/>
          <w:szCs w:val="24"/>
        </w:rPr>
        <w:t>de</w:t>
      </w:r>
      <w:r w:rsidR="00E53081">
        <w:rPr>
          <w:rFonts w:ascii="Times New Roman" w:hAnsi="Times New Roman" w:cs="Times New Roman"/>
          <w:sz w:val="24"/>
          <w:szCs w:val="24"/>
        </w:rPr>
        <w:t xml:space="preserve"> basic and secondary needs for the family members.</w:t>
      </w:r>
      <w:r w:rsidR="006F16D9">
        <w:rPr>
          <w:rFonts w:ascii="Times New Roman" w:hAnsi="Times New Roman" w:cs="Times New Roman"/>
          <w:sz w:val="24"/>
          <w:szCs w:val="24"/>
        </w:rPr>
        <w:t xml:space="preserve"> According to enough</w:t>
      </w:r>
      <w:r w:rsidR="00E53081">
        <w:rPr>
          <w:rFonts w:ascii="Times New Roman" w:hAnsi="Times New Roman" w:cs="Times New Roman"/>
          <w:sz w:val="24"/>
          <w:szCs w:val="24"/>
        </w:rPr>
        <w:t xml:space="preserve"> research that has been conducted, children who are likely to be invol</w:t>
      </w:r>
      <w:r w:rsidR="006F16D9">
        <w:rPr>
          <w:rFonts w:ascii="Times New Roman" w:hAnsi="Times New Roman" w:cs="Times New Roman"/>
          <w:sz w:val="24"/>
          <w:szCs w:val="24"/>
        </w:rPr>
        <w:t>ved</w:t>
      </w:r>
      <w:r w:rsidR="00E53081">
        <w:rPr>
          <w:rFonts w:ascii="Times New Roman" w:hAnsi="Times New Roman" w:cs="Times New Roman"/>
          <w:sz w:val="24"/>
          <w:szCs w:val="24"/>
        </w:rPr>
        <w:t xml:space="preserve"> </w:t>
      </w:r>
      <w:r w:rsidR="006F16D9">
        <w:rPr>
          <w:rFonts w:ascii="Times New Roman" w:hAnsi="Times New Roman" w:cs="Times New Roman"/>
          <w:sz w:val="24"/>
          <w:szCs w:val="24"/>
        </w:rPr>
        <w:t>delinquent</w:t>
      </w:r>
      <w:r w:rsidR="00E53081">
        <w:rPr>
          <w:rFonts w:ascii="Times New Roman" w:hAnsi="Times New Roman" w:cs="Times New Roman"/>
          <w:sz w:val="24"/>
          <w:szCs w:val="24"/>
        </w:rPr>
        <w:t xml:space="preserve"> behavior come from dangerous class and low life working grounds.</w:t>
      </w:r>
    </w:p>
    <w:p w14:paraId="4D7BB6C2" w14:textId="6DE35865" w:rsidR="009377BA" w:rsidRDefault="009501DF" w:rsidP="00CF023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53081">
        <w:rPr>
          <w:rFonts w:ascii="Times New Roman" w:hAnsi="Times New Roman" w:cs="Times New Roman"/>
          <w:sz w:val="24"/>
          <w:szCs w:val="24"/>
        </w:rPr>
        <w:t xml:space="preserve"> </w:t>
      </w:r>
      <w:r w:rsidR="006F16D9">
        <w:rPr>
          <w:rFonts w:ascii="Times New Roman" w:hAnsi="Times New Roman" w:cs="Times New Roman"/>
          <w:sz w:val="24"/>
          <w:szCs w:val="24"/>
        </w:rPr>
        <w:t xml:space="preserve">Juveniles that come from social environments and unstable homes are exposed to these risks because of their detrimental influences' vulnerability. The social-economic status of the parents can introduce antisocial behavior depending on the influence's degree and type of results to criminal life in the </w:t>
      </w:r>
      <w:r w:rsidR="00611ECA">
        <w:rPr>
          <w:rFonts w:ascii="Times New Roman" w:hAnsi="Times New Roman" w:cs="Times New Roman"/>
          <w:sz w:val="24"/>
          <w:szCs w:val="24"/>
        </w:rPr>
        <w:t>future.</w:t>
      </w:r>
      <w:r w:rsidR="00CD4B7A">
        <w:rPr>
          <w:rFonts w:ascii="Times New Roman" w:hAnsi="Times New Roman" w:cs="Times New Roman"/>
          <w:sz w:val="24"/>
          <w:szCs w:val="24"/>
        </w:rPr>
        <w:t xml:space="preserve"> </w:t>
      </w:r>
      <w:r w:rsidR="00611ECA">
        <w:rPr>
          <w:rFonts w:ascii="Times New Roman" w:hAnsi="Times New Roman" w:cs="Times New Roman"/>
          <w:sz w:val="24"/>
          <w:szCs w:val="24"/>
        </w:rPr>
        <w:t>It</w:t>
      </w:r>
      <w:r w:rsidR="006F16D9">
        <w:rPr>
          <w:rFonts w:ascii="Times New Roman" w:hAnsi="Times New Roman" w:cs="Times New Roman"/>
          <w:sz w:val="24"/>
          <w:szCs w:val="24"/>
        </w:rPr>
        <w:t xml:space="preserve"> has also created </w:t>
      </w:r>
      <w:r w:rsidR="00611ECA">
        <w:rPr>
          <w:rFonts w:ascii="Times New Roman" w:hAnsi="Times New Roman" w:cs="Times New Roman"/>
          <w:sz w:val="24"/>
          <w:szCs w:val="24"/>
        </w:rPr>
        <w:t>problems</w:t>
      </w:r>
      <w:r w:rsidR="006F16D9">
        <w:rPr>
          <w:rFonts w:ascii="Times New Roman" w:hAnsi="Times New Roman" w:cs="Times New Roman"/>
          <w:sz w:val="24"/>
          <w:szCs w:val="24"/>
        </w:rPr>
        <w:t xml:space="preserve"> for children in </w:t>
      </w:r>
      <w:r w:rsidR="00611ECA">
        <w:rPr>
          <w:rFonts w:ascii="Times New Roman" w:hAnsi="Times New Roman" w:cs="Times New Roman"/>
          <w:sz w:val="24"/>
          <w:szCs w:val="24"/>
        </w:rPr>
        <w:t>the school</w:t>
      </w:r>
      <w:r w:rsidR="006F16D9">
        <w:rPr>
          <w:rFonts w:ascii="Times New Roman" w:hAnsi="Times New Roman" w:cs="Times New Roman"/>
          <w:sz w:val="24"/>
          <w:szCs w:val="24"/>
        </w:rPr>
        <w:t xml:space="preserve"> where they lack good </w:t>
      </w:r>
      <w:r w:rsidR="00611ECA">
        <w:rPr>
          <w:rFonts w:ascii="Times New Roman" w:hAnsi="Times New Roman" w:cs="Times New Roman"/>
          <w:sz w:val="24"/>
          <w:szCs w:val="24"/>
        </w:rPr>
        <w:t>concentration</w:t>
      </w:r>
      <w:r w:rsidR="006F16D9">
        <w:rPr>
          <w:rFonts w:ascii="Times New Roman" w:hAnsi="Times New Roman" w:cs="Times New Roman"/>
          <w:sz w:val="24"/>
          <w:szCs w:val="24"/>
        </w:rPr>
        <w:t xml:space="preserve"> in </w:t>
      </w:r>
      <w:r w:rsidR="00611ECA">
        <w:rPr>
          <w:rFonts w:ascii="Times New Roman" w:hAnsi="Times New Roman" w:cs="Times New Roman"/>
          <w:sz w:val="24"/>
          <w:szCs w:val="24"/>
        </w:rPr>
        <w:t>academics</w:t>
      </w:r>
      <w:r w:rsidR="006F16D9">
        <w:rPr>
          <w:rFonts w:ascii="Times New Roman" w:hAnsi="Times New Roman" w:cs="Times New Roman"/>
          <w:sz w:val="24"/>
          <w:szCs w:val="24"/>
        </w:rPr>
        <w:t xml:space="preserve"> and good </w:t>
      </w:r>
      <w:r w:rsidR="00611ECA">
        <w:rPr>
          <w:rFonts w:ascii="Times New Roman" w:hAnsi="Times New Roman" w:cs="Times New Roman"/>
          <w:sz w:val="24"/>
          <w:szCs w:val="24"/>
        </w:rPr>
        <w:t>behavior</w:t>
      </w:r>
      <w:r w:rsidR="006F16D9">
        <w:rPr>
          <w:rFonts w:ascii="Times New Roman" w:hAnsi="Times New Roman" w:cs="Times New Roman"/>
          <w:sz w:val="24"/>
          <w:szCs w:val="24"/>
        </w:rPr>
        <w:t xml:space="preserve"> in different life </w:t>
      </w:r>
      <w:r w:rsidR="00006169">
        <w:rPr>
          <w:rFonts w:ascii="Times New Roman" w:hAnsi="Times New Roman" w:cs="Times New Roman"/>
          <w:sz w:val="24"/>
          <w:szCs w:val="24"/>
        </w:rPr>
        <w:t>aspects (Kim,2019)</w:t>
      </w:r>
      <w:r w:rsidR="00CD4B7A">
        <w:rPr>
          <w:rFonts w:ascii="Times New Roman" w:hAnsi="Times New Roman" w:cs="Times New Roman"/>
          <w:sz w:val="24"/>
          <w:szCs w:val="24"/>
        </w:rPr>
        <w:t xml:space="preserve">. Children from the low-class status also envy the others who have it all in life. This problem will be solved by parents working very hard to make sure that they provide family members with basic and secondary needs. </w:t>
      </w:r>
      <w:r w:rsidR="00324AE0">
        <w:rPr>
          <w:rFonts w:ascii="Times New Roman" w:hAnsi="Times New Roman" w:cs="Times New Roman"/>
          <w:sz w:val="24"/>
          <w:szCs w:val="24"/>
        </w:rPr>
        <w:t>Talking to them about the dangers of being involved in these crimes at school and home will also contribute to tackling this situation.</w:t>
      </w:r>
    </w:p>
    <w:p w14:paraId="1DC5C7C3" w14:textId="2CDA4AFE" w:rsidR="009377BA" w:rsidRPr="009377BA" w:rsidRDefault="003C7FA0" w:rsidP="00CF0236">
      <w:pPr>
        <w:spacing w:line="480" w:lineRule="auto"/>
        <w:rPr>
          <w:rFonts w:ascii="Times New Roman" w:hAnsi="Times New Roman" w:cs="Times New Roman"/>
          <w:b/>
          <w:bCs/>
          <w:sz w:val="24"/>
          <w:szCs w:val="24"/>
        </w:rPr>
      </w:pPr>
      <w:r w:rsidRPr="009377BA">
        <w:rPr>
          <w:rFonts w:ascii="Times New Roman" w:hAnsi="Times New Roman" w:cs="Times New Roman"/>
          <w:b/>
          <w:bCs/>
          <w:sz w:val="24"/>
          <w:szCs w:val="24"/>
        </w:rPr>
        <w:lastRenderedPageBreak/>
        <w:t>C. According to the article "Gender Differences in the Predictors of Juvenile Delinquency", how does feminist theory/perspective better explain girls' delinquency compared to traditional and life-course theories of delinquency?  Be specific in your explanation.</w:t>
      </w:r>
      <w:r w:rsidR="00CD4B7A" w:rsidRPr="009377BA">
        <w:rPr>
          <w:rFonts w:ascii="Times New Roman" w:hAnsi="Times New Roman" w:cs="Times New Roman"/>
          <w:b/>
          <w:bCs/>
          <w:sz w:val="24"/>
          <w:szCs w:val="24"/>
        </w:rPr>
        <w:t xml:space="preserve">  </w:t>
      </w:r>
    </w:p>
    <w:p w14:paraId="2FA14503" w14:textId="77777777" w:rsidR="009377BA" w:rsidRDefault="003C7FA0" w:rsidP="00CF0236">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the </w:t>
      </w:r>
      <w:r w:rsidR="00A83BCA">
        <w:rPr>
          <w:rFonts w:ascii="Times New Roman" w:hAnsi="Times New Roman" w:cs="Times New Roman"/>
          <w:sz w:val="24"/>
          <w:szCs w:val="24"/>
        </w:rPr>
        <w:t xml:space="preserve">past, juvenile delinquency involved children being beyond parents’ control and truancy. </w:t>
      </w:r>
      <w:r w:rsidR="009E1DFA">
        <w:rPr>
          <w:rFonts w:ascii="Times New Roman" w:hAnsi="Times New Roman" w:cs="Times New Roman"/>
          <w:sz w:val="24"/>
          <w:szCs w:val="24"/>
        </w:rPr>
        <w:t xml:space="preserve">Some of them even squander money to attend parties at night, get alcohol and cigarettes. This money that they spent on drugs might have been stolen from neighbors or parents. Boys </w:t>
      </w:r>
      <w:r>
        <w:rPr>
          <w:rFonts w:ascii="Times New Roman" w:hAnsi="Times New Roman" w:cs="Times New Roman"/>
          <w:sz w:val="24"/>
          <w:szCs w:val="24"/>
        </w:rPr>
        <w:t>also</w:t>
      </w:r>
      <w:r w:rsidR="009E1DFA">
        <w:rPr>
          <w:rFonts w:ascii="Times New Roman" w:hAnsi="Times New Roman" w:cs="Times New Roman"/>
          <w:sz w:val="24"/>
          <w:szCs w:val="24"/>
        </w:rPr>
        <w:t xml:space="preserve"> rape girls with any chance they get. Others also throw insults at their elders when they feel like and walk away without caring, apologies, and guilt. These juveniles measure honor and intelligence among themselves according to the invention and development of new delinquent </w:t>
      </w:r>
      <w:r>
        <w:rPr>
          <w:rFonts w:ascii="Times New Roman" w:hAnsi="Times New Roman" w:cs="Times New Roman"/>
          <w:sz w:val="24"/>
          <w:szCs w:val="24"/>
        </w:rPr>
        <w:t>tricks</w:t>
      </w:r>
      <w:r w:rsidR="009E1DFA">
        <w:rPr>
          <w:rFonts w:ascii="Times New Roman" w:hAnsi="Times New Roman" w:cs="Times New Roman"/>
          <w:sz w:val="24"/>
          <w:szCs w:val="24"/>
        </w:rPr>
        <w:t xml:space="preserve"> or traits. </w:t>
      </w:r>
      <w:r w:rsidR="00813356">
        <w:rPr>
          <w:rFonts w:ascii="Times New Roman" w:hAnsi="Times New Roman" w:cs="Times New Roman"/>
          <w:sz w:val="24"/>
          <w:szCs w:val="24"/>
        </w:rPr>
        <w:t>The majority of them were male between the age of 8 to 19 from the low and middle social-economic status. The law enforcement eyes only managed to catch a few of the failure to get enough information form the community and most of the time, when police came to catch them, they would jump to hide into the bushes.</w:t>
      </w:r>
    </w:p>
    <w:p w14:paraId="65F7D9A2" w14:textId="5A3DAAA7" w:rsidR="00A83BCA" w:rsidRDefault="003C7FA0" w:rsidP="00CF023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188D">
        <w:rPr>
          <w:rFonts w:ascii="Times New Roman" w:hAnsi="Times New Roman" w:cs="Times New Roman"/>
          <w:sz w:val="24"/>
          <w:szCs w:val="24"/>
        </w:rPr>
        <w:t xml:space="preserve">Those that were caught gave claims that they come from poor families that do not support them financially, so they get involved with delinquent acts to take care of their </w:t>
      </w:r>
      <w:r w:rsidR="00324AE0">
        <w:rPr>
          <w:rFonts w:ascii="Times New Roman" w:hAnsi="Times New Roman" w:cs="Times New Roman"/>
          <w:sz w:val="24"/>
          <w:szCs w:val="24"/>
        </w:rPr>
        <w:t>needs</w:t>
      </w:r>
      <w:r w:rsidR="002C188D">
        <w:rPr>
          <w:rFonts w:ascii="Times New Roman" w:hAnsi="Times New Roman" w:cs="Times New Roman"/>
          <w:sz w:val="24"/>
          <w:szCs w:val="24"/>
        </w:rPr>
        <w:t>. We</w:t>
      </w:r>
      <w:r>
        <w:rPr>
          <w:rFonts w:ascii="Times New Roman" w:hAnsi="Times New Roman" w:cs="Times New Roman"/>
          <w:sz w:val="24"/>
          <w:szCs w:val="24"/>
        </w:rPr>
        <w:t xml:space="preserve"> currently have different criminal acts from juvenile people such as assault, vandalism, violence, prostitution, shoplifting, rape, cultism truancy, examination malpractice, leaders and </w:t>
      </w:r>
      <w:r w:rsidR="00D62449">
        <w:rPr>
          <w:rFonts w:ascii="Times New Roman" w:hAnsi="Times New Roman" w:cs="Times New Roman"/>
          <w:sz w:val="24"/>
          <w:szCs w:val="24"/>
        </w:rPr>
        <w:t>parents’</w:t>
      </w:r>
      <w:r>
        <w:rPr>
          <w:rFonts w:ascii="Times New Roman" w:hAnsi="Times New Roman" w:cs="Times New Roman"/>
          <w:sz w:val="24"/>
          <w:szCs w:val="24"/>
        </w:rPr>
        <w:t xml:space="preserve"> disobedience, running away from </w:t>
      </w:r>
      <w:r w:rsidR="00D62449">
        <w:rPr>
          <w:rFonts w:ascii="Times New Roman" w:hAnsi="Times New Roman" w:cs="Times New Roman"/>
          <w:sz w:val="24"/>
          <w:szCs w:val="24"/>
        </w:rPr>
        <w:t>home, gambling, money</w:t>
      </w:r>
      <w:r>
        <w:rPr>
          <w:rFonts w:ascii="Times New Roman" w:hAnsi="Times New Roman" w:cs="Times New Roman"/>
          <w:sz w:val="24"/>
          <w:szCs w:val="24"/>
        </w:rPr>
        <w:t xml:space="preserve"> squandering and disobeying those in </w:t>
      </w:r>
      <w:r w:rsidR="002C188D">
        <w:rPr>
          <w:rFonts w:ascii="Times New Roman" w:hAnsi="Times New Roman" w:cs="Times New Roman"/>
          <w:sz w:val="24"/>
          <w:szCs w:val="24"/>
        </w:rPr>
        <w:t>authority</w:t>
      </w:r>
      <w:r>
        <w:rPr>
          <w:rFonts w:ascii="Times New Roman" w:hAnsi="Times New Roman" w:cs="Times New Roman"/>
          <w:sz w:val="24"/>
          <w:szCs w:val="24"/>
        </w:rPr>
        <w:t xml:space="preserve"> </w:t>
      </w:r>
      <w:r w:rsidRPr="009377BA">
        <w:rPr>
          <w:rFonts w:ascii="Times New Roman" w:hAnsi="Times New Roman" w:cs="Times New Roman"/>
          <w:sz w:val="24"/>
          <w:szCs w:val="24"/>
        </w:rPr>
        <w:t>(Thompson,2016)</w:t>
      </w:r>
      <w:r w:rsidR="002C188D">
        <w:rPr>
          <w:rFonts w:ascii="Times New Roman" w:hAnsi="Times New Roman" w:cs="Times New Roman"/>
          <w:sz w:val="24"/>
          <w:szCs w:val="24"/>
        </w:rPr>
        <w:t xml:space="preserve">. Girl’s delinquency case was very minimal in the past and now the trend </w:t>
      </w:r>
      <w:r w:rsidR="009A5B13">
        <w:rPr>
          <w:rFonts w:ascii="Times New Roman" w:hAnsi="Times New Roman" w:cs="Times New Roman"/>
          <w:sz w:val="24"/>
          <w:szCs w:val="24"/>
        </w:rPr>
        <w:t xml:space="preserve">needs immediate prevention and intervention. The office started a Girl’s study group that gives enough information on </w:t>
      </w:r>
      <w:r w:rsidR="00324AE0">
        <w:rPr>
          <w:rFonts w:ascii="Times New Roman" w:hAnsi="Times New Roman" w:cs="Times New Roman"/>
          <w:sz w:val="24"/>
          <w:szCs w:val="24"/>
        </w:rPr>
        <w:t>female</w:t>
      </w:r>
      <w:r w:rsidR="009A5B13">
        <w:rPr>
          <w:rFonts w:ascii="Times New Roman" w:hAnsi="Times New Roman" w:cs="Times New Roman"/>
          <w:sz w:val="24"/>
          <w:szCs w:val="24"/>
        </w:rPr>
        <w:t xml:space="preserve"> delinquency, training, and technical </w:t>
      </w:r>
      <w:r w:rsidR="00324AE0">
        <w:rPr>
          <w:rFonts w:ascii="Times New Roman" w:hAnsi="Times New Roman" w:cs="Times New Roman"/>
          <w:sz w:val="24"/>
          <w:szCs w:val="24"/>
        </w:rPr>
        <w:t>issues, assessment</w:t>
      </w:r>
      <w:r w:rsidR="009A5B13">
        <w:rPr>
          <w:rFonts w:ascii="Times New Roman" w:hAnsi="Times New Roman" w:cs="Times New Roman"/>
          <w:sz w:val="24"/>
          <w:szCs w:val="24"/>
        </w:rPr>
        <w:t xml:space="preserve"> tools,</w:t>
      </w:r>
      <w:r w:rsidR="00324AE0">
        <w:rPr>
          <w:rFonts w:ascii="Times New Roman" w:hAnsi="Times New Roman" w:cs="Times New Roman"/>
          <w:sz w:val="24"/>
          <w:szCs w:val="24"/>
        </w:rPr>
        <w:t xml:space="preserve"> publications</w:t>
      </w:r>
      <w:r w:rsidR="009A5B13">
        <w:rPr>
          <w:rFonts w:ascii="Times New Roman" w:hAnsi="Times New Roman" w:cs="Times New Roman"/>
          <w:sz w:val="24"/>
          <w:szCs w:val="24"/>
        </w:rPr>
        <w:t xml:space="preserve"> that </w:t>
      </w:r>
      <w:r w:rsidR="00324AE0">
        <w:rPr>
          <w:rFonts w:ascii="Times New Roman" w:hAnsi="Times New Roman" w:cs="Times New Roman"/>
          <w:sz w:val="24"/>
          <w:szCs w:val="24"/>
        </w:rPr>
        <w:t>advise them</w:t>
      </w:r>
      <w:r w:rsidR="009A5B13">
        <w:rPr>
          <w:rFonts w:ascii="Times New Roman" w:hAnsi="Times New Roman" w:cs="Times New Roman"/>
          <w:sz w:val="24"/>
          <w:szCs w:val="24"/>
        </w:rPr>
        <w:t xml:space="preserve"> and program inventions to address the whole issues.</w:t>
      </w:r>
    </w:p>
    <w:p w14:paraId="4FE691B0" w14:textId="77777777" w:rsidR="009377BA" w:rsidRDefault="009377BA" w:rsidP="009377BA">
      <w:pPr>
        <w:spacing w:line="480" w:lineRule="auto"/>
        <w:rPr>
          <w:rFonts w:ascii="Times New Roman" w:hAnsi="Times New Roman" w:cs="Times New Roman"/>
          <w:sz w:val="24"/>
          <w:szCs w:val="24"/>
        </w:rPr>
      </w:pPr>
    </w:p>
    <w:p w14:paraId="7100FFCB" w14:textId="0AC8AECC" w:rsidR="006F16D9" w:rsidRDefault="003C7FA0" w:rsidP="009377B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36DAE6F" w14:textId="77777777" w:rsidR="00863733" w:rsidRDefault="003C7FA0" w:rsidP="00863733">
      <w:pPr>
        <w:spacing w:line="480" w:lineRule="auto"/>
        <w:ind w:left="720" w:hanging="720"/>
        <w:rPr>
          <w:rFonts w:ascii="Times New Roman" w:hAnsi="Times New Roman" w:cs="Times New Roman"/>
          <w:sz w:val="24"/>
          <w:szCs w:val="24"/>
        </w:rPr>
      </w:pPr>
      <w:r w:rsidRPr="00324AE0">
        <w:rPr>
          <w:rFonts w:ascii="Times New Roman" w:hAnsi="Times New Roman" w:cs="Times New Roman"/>
          <w:sz w:val="24"/>
          <w:szCs w:val="24"/>
        </w:rPr>
        <w:t>Hirschi, T. (2017). Causes and prevention of juvenile delinquency. In the Craft of Criminology (pp. 105-120). Routledge.</w:t>
      </w:r>
    </w:p>
    <w:p w14:paraId="31C9B683" w14:textId="77777777" w:rsidR="00863733" w:rsidRDefault="003C7FA0" w:rsidP="00863733">
      <w:pPr>
        <w:spacing w:line="480" w:lineRule="auto"/>
        <w:ind w:left="720" w:hanging="720"/>
        <w:rPr>
          <w:rFonts w:ascii="Times New Roman" w:hAnsi="Times New Roman" w:cs="Times New Roman"/>
          <w:sz w:val="24"/>
          <w:szCs w:val="24"/>
        </w:rPr>
      </w:pPr>
      <w:r w:rsidRPr="00006169">
        <w:rPr>
          <w:rFonts w:ascii="Times New Roman" w:hAnsi="Times New Roman" w:cs="Times New Roman"/>
          <w:sz w:val="24"/>
          <w:szCs w:val="24"/>
        </w:rPr>
        <w:t>Kim, A. D. (2019). Environmental Factors Contributing to Juvenile Delinquency. THE PPE REVIEW, 36.</w:t>
      </w:r>
    </w:p>
    <w:p w14:paraId="226B7F6E" w14:textId="77777777" w:rsidR="00863733" w:rsidRDefault="003C7FA0" w:rsidP="00863733">
      <w:pPr>
        <w:spacing w:line="480" w:lineRule="auto"/>
        <w:ind w:left="720" w:hanging="720"/>
        <w:rPr>
          <w:rFonts w:ascii="Times New Roman" w:hAnsi="Times New Roman" w:cs="Times New Roman"/>
          <w:sz w:val="24"/>
          <w:szCs w:val="24"/>
        </w:rPr>
      </w:pPr>
      <w:r w:rsidRPr="00324AE0">
        <w:rPr>
          <w:rFonts w:ascii="Times New Roman" w:hAnsi="Times New Roman" w:cs="Times New Roman"/>
          <w:sz w:val="24"/>
          <w:szCs w:val="24"/>
        </w:rPr>
        <w:t>Shoemaker, D. J. (2017). Juvenile delinquency. Rowman &amp; Littlefield.</w:t>
      </w:r>
    </w:p>
    <w:p w14:paraId="7EDCE0D2" w14:textId="397369D0" w:rsidR="000D0E05" w:rsidRDefault="003C7FA0" w:rsidP="009377BA">
      <w:pPr>
        <w:spacing w:line="480" w:lineRule="auto"/>
        <w:ind w:left="720" w:hanging="720"/>
        <w:rPr>
          <w:rFonts w:ascii="Times New Roman" w:hAnsi="Times New Roman" w:cs="Times New Roman"/>
          <w:sz w:val="24"/>
          <w:szCs w:val="24"/>
        </w:rPr>
      </w:pPr>
      <w:r w:rsidRPr="00324AE0">
        <w:rPr>
          <w:rFonts w:ascii="Times New Roman" w:hAnsi="Times New Roman" w:cs="Times New Roman"/>
          <w:sz w:val="24"/>
          <w:szCs w:val="24"/>
        </w:rPr>
        <w:t>Thompson, W. E., &amp; Bynum, J. E. (2016). Juvenile delinquency: A sociological approach. Rowman &amp; Littlefield.</w:t>
      </w:r>
    </w:p>
    <w:p w14:paraId="171346A8" w14:textId="598A5E04" w:rsidR="000D0E05" w:rsidRDefault="000D0E05" w:rsidP="00CF0236">
      <w:pPr>
        <w:spacing w:line="480" w:lineRule="auto"/>
        <w:rPr>
          <w:rFonts w:ascii="Times New Roman" w:hAnsi="Times New Roman" w:cs="Times New Roman"/>
          <w:sz w:val="24"/>
          <w:szCs w:val="24"/>
        </w:rPr>
      </w:pPr>
    </w:p>
    <w:p w14:paraId="2C45A821" w14:textId="074FCA51" w:rsidR="000D0E05" w:rsidRDefault="000D0E05" w:rsidP="00CF0236">
      <w:pPr>
        <w:spacing w:line="480" w:lineRule="auto"/>
        <w:rPr>
          <w:rFonts w:ascii="Times New Roman" w:hAnsi="Times New Roman" w:cs="Times New Roman"/>
          <w:sz w:val="24"/>
          <w:szCs w:val="24"/>
        </w:rPr>
      </w:pPr>
    </w:p>
    <w:p w14:paraId="1B112E1D" w14:textId="7D22DA36" w:rsidR="000D0E05" w:rsidRDefault="000D0E05" w:rsidP="00CF0236">
      <w:pPr>
        <w:spacing w:line="480" w:lineRule="auto"/>
        <w:rPr>
          <w:rFonts w:ascii="Times New Roman" w:hAnsi="Times New Roman" w:cs="Times New Roman"/>
          <w:sz w:val="24"/>
          <w:szCs w:val="24"/>
        </w:rPr>
      </w:pPr>
    </w:p>
    <w:p w14:paraId="3D1A34FD" w14:textId="316FB2FD" w:rsidR="000D0E05" w:rsidRDefault="000D0E05" w:rsidP="00CF0236">
      <w:pPr>
        <w:spacing w:line="480" w:lineRule="auto"/>
        <w:rPr>
          <w:rFonts w:ascii="Times New Roman" w:hAnsi="Times New Roman" w:cs="Times New Roman"/>
          <w:sz w:val="24"/>
          <w:szCs w:val="24"/>
        </w:rPr>
      </w:pPr>
    </w:p>
    <w:p w14:paraId="25326F06" w14:textId="77777777" w:rsidR="000D0E05" w:rsidRPr="00CF0236" w:rsidRDefault="000D0E05" w:rsidP="00CF0236">
      <w:pPr>
        <w:spacing w:line="480" w:lineRule="auto"/>
        <w:rPr>
          <w:rFonts w:ascii="Times New Roman" w:hAnsi="Times New Roman" w:cs="Times New Roman"/>
          <w:sz w:val="24"/>
          <w:szCs w:val="24"/>
        </w:rPr>
      </w:pPr>
    </w:p>
    <w:sectPr w:rsidR="000D0E05" w:rsidRPr="00CF0236" w:rsidSect="001D4D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BA568" w14:textId="77777777" w:rsidR="00C140C0" w:rsidRDefault="00C140C0">
      <w:pPr>
        <w:spacing w:after="0" w:line="240" w:lineRule="auto"/>
      </w:pPr>
      <w:r>
        <w:separator/>
      </w:r>
    </w:p>
  </w:endnote>
  <w:endnote w:type="continuationSeparator" w:id="0">
    <w:p w14:paraId="7FFD3DC2" w14:textId="77777777" w:rsidR="00C140C0" w:rsidRDefault="00C14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9A3AC" w14:textId="77777777" w:rsidR="00C140C0" w:rsidRDefault="00C140C0">
      <w:pPr>
        <w:spacing w:after="0" w:line="240" w:lineRule="auto"/>
      </w:pPr>
      <w:r>
        <w:separator/>
      </w:r>
    </w:p>
  </w:footnote>
  <w:footnote w:type="continuationSeparator" w:id="0">
    <w:p w14:paraId="18E4346C" w14:textId="77777777" w:rsidR="00C140C0" w:rsidRDefault="00C14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6284126"/>
      <w:docPartObj>
        <w:docPartGallery w:val="Page Numbers (Top of Page)"/>
        <w:docPartUnique/>
      </w:docPartObj>
    </w:sdtPr>
    <w:sdtEndPr>
      <w:rPr>
        <w:noProof/>
      </w:rPr>
    </w:sdtEndPr>
    <w:sdtContent>
      <w:p w14:paraId="6EA045F5" w14:textId="3E0190F8" w:rsidR="001D4D8F" w:rsidRPr="001D4D8F" w:rsidRDefault="003C7FA0">
        <w:pPr>
          <w:pStyle w:val="Header"/>
          <w:rPr>
            <w:rFonts w:ascii="Times New Roman" w:hAnsi="Times New Roman" w:cs="Times New Roman"/>
            <w:sz w:val="24"/>
            <w:szCs w:val="24"/>
          </w:rPr>
        </w:pPr>
        <w:r w:rsidRPr="001D4D8F">
          <w:rPr>
            <w:rFonts w:ascii="Times New Roman" w:hAnsi="Times New Roman" w:cs="Times New Roman"/>
            <w:sz w:val="24"/>
            <w:szCs w:val="24"/>
          </w:rPr>
          <w:t>JUVENILE DELINQUENCY</w:t>
        </w:r>
        <w:r w:rsidRPr="001D4D8F">
          <w:rPr>
            <w:rFonts w:ascii="Times New Roman" w:hAnsi="Times New Roman" w:cs="Times New Roman"/>
            <w:sz w:val="24"/>
            <w:szCs w:val="24"/>
          </w:rPr>
          <w:tab/>
        </w:r>
        <w:r w:rsidRPr="001D4D8F">
          <w:rPr>
            <w:rFonts w:ascii="Times New Roman" w:hAnsi="Times New Roman" w:cs="Times New Roman"/>
            <w:sz w:val="24"/>
            <w:szCs w:val="24"/>
          </w:rPr>
          <w:tab/>
        </w:r>
        <w:r w:rsidRPr="001D4D8F">
          <w:rPr>
            <w:rFonts w:ascii="Times New Roman" w:hAnsi="Times New Roman" w:cs="Times New Roman"/>
            <w:sz w:val="24"/>
            <w:szCs w:val="24"/>
          </w:rPr>
          <w:fldChar w:fldCharType="begin"/>
        </w:r>
        <w:r w:rsidRPr="001D4D8F">
          <w:rPr>
            <w:rFonts w:ascii="Times New Roman" w:hAnsi="Times New Roman" w:cs="Times New Roman"/>
            <w:sz w:val="24"/>
            <w:szCs w:val="24"/>
          </w:rPr>
          <w:instrText xml:space="preserve"> PAGE   \* MERGEFORMAT </w:instrText>
        </w:r>
        <w:r w:rsidRPr="001D4D8F">
          <w:rPr>
            <w:rFonts w:ascii="Times New Roman" w:hAnsi="Times New Roman" w:cs="Times New Roman"/>
            <w:sz w:val="24"/>
            <w:szCs w:val="24"/>
          </w:rPr>
          <w:fldChar w:fldCharType="separate"/>
        </w:r>
        <w:r w:rsidR="00BF4959">
          <w:rPr>
            <w:rFonts w:ascii="Times New Roman" w:hAnsi="Times New Roman" w:cs="Times New Roman"/>
            <w:noProof/>
            <w:sz w:val="24"/>
            <w:szCs w:val="24"/>
          </w:rPr>
          <w:t>6</w:t>
        </w:r>
        <w:r w:rsidRPr="001D4D8F">
          <w:rPr>
            <w:rFonts w:ascii="Times New Roman" w:hAnsi="Times New Roman" w:cs="Times New Roman"/>
            <w:noProof/>
            <w:sz w:val="24"/>
            <w:szCs w:val="24"/>
          </w:rPr>
          <w:fldChar w:fldCharType="end"/>
        </w:r>
      </w:p>
    </w:sdtContent>
  </w:sdt>
  <w:p w14:paraId="547CEF8A" w14:textId="77777777" w:rsidR="001D4D8F" w:rsidRDefault="001D4D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86C14" w14:textId="64C06DD6" w:rsidR="001D4D8F" w:rsidRPr="001D4D8F" w:rsidRDefault="003C7FA0">
    <w:pPr>
      <w:pStyle w:val="Header"/>
      <w:rPr>
        <w:rFonts w:ascii="Times New Roman" w:hAnsi="Times New Roman" w:cs="Times New Roman"/>
        <w:sz w:val="24"/>
        <w:szCs w:val="24"/>
      </w:rPr>
    </w:pPr>
    <w:r w:rsidRPr="001D4D8F">
      <w:rPr>
        <w:rFonts w:ascii="Times New Roman" w:hAnsi="Times New Roman" w:cs="Times New Roman"/>
        <w:sz w:val="24"/>
        <w:szCs w:val="24"/>
      </w:rPr>
      <w:t>Running head: JUVENILE DELINQUENCY</w:t>
    </w:r>
    <w:r w:rsidRPr="001D4D8F">
      <w:rPr>
        <w:rFonts w:ascii="Times New Roman" w:hAnsi="Times New Roman" w:cs="Times New Roman"/>
        <w:sz w:val="24"/>
        <w:szCs w:val="24"/>
      </w:rPr>
      <w:tab/>
    </w:r>
    <w:r w:rsidRPr="001D4D8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E07DC6"/>
    <w:multiLevelType w:val="hybridMultilevel"/>
    <w:tmpl w:val="F4B2D5BE"/>
    <w:lvl w:ilvl="0" w:tplc="4A0AF28C">
      <w:start w:val="1"/>
      <w:numFmt w:val="decimal"/>
      <w:lvlText w:val="%1."/>
      <w:lvlJc w:val="left"/>
      <w:pPr>
        <w:ind w:left="660" w:hanging="360"/>
      </w:pPr>
      <w:rPr>
        <w:rFonts w:hint="default"/>
      </w:rPr>
    </w:lvl>
    <w:lvl w:ilvl="1" w:tplc="78B89382" w:tentative="1">
      <w:start w:val="1"/>
      <w:numFmt w:val="lowerLetter"/>
      <w:lvlText w:val="%2."/>
      <w:lvlJc w:val="left"/>
      <w:pPr>
        <w:ind w:left="1380" w:hanging="360"/>
      </w:pPr>
    </w:lvl>
    <w:lvl w:ilvl="2" w:tplc="69543696" w:tentative="1">
      <w:start w:val="1"/>
      <w:numFmt w:val="lowerRoman"/>
      <w:lvlText w:val="%3."/>
      <w:lvlJc w:val="right"/>
      <w:pPr>
        <w:ind w:left="2100" w:hanging="180"/>
      </w:pPr>
    </w:lvl>
    <w:lvl w:ilvl="3" w:tplc="66E82D26" w:tentative="1">
      <w:start w:val="1"/>
      <w:numFmt w:val="decimal"/>
      <w:lvlText w:val="%4."/>
      <w:lvlJc w:val="left"/>
      <w:pPr>
        <w:ind w:left="2820" w:hanging="360"/>
      </w:pPr>
    </w:lvl>
    <w:lvl w:ilvl="4" w:tplc="6FF47B34" w:tentative="1">
      <w:start w:val="1"/>
      <w:numFmt w:val="lowerLetter"/>
      <w:lvlText w:val="%5."/>
      <w:lvlJc w:val="left"/>
      <w:pPr>
        <w:ind w:left="3540" w:hanging="360"/>
      </w:pPr>
    </w:lvl>
    <w:lvl w:ilvl="5" w:tplc="17AEC9CE" w:tentative="1">
      <w:start w:val="1"/>
      <w:numFmt w:val="lowerRoman"/>
      <w:lvlText w:val="%6."/>
      <w:lvlJc w:val="right"/>
      <w:pPr>
        <w:ind w:left="4260" w:hanging="180"/>
      </w:pPr>
    </w:lvl>
    <w:lvl w:ilvl="6" w:tplc="657811A8" w:tentative="1">
      <w:start w:val="1"/>
      <w:numFmt w:val="decimal"/>
      <w:lvlText w:val="%7."/>
      <w:lvlJc w:val="left"/>
      <w:pPr>
        <w:ind w:left="4980" w:hanging="360"/>
      </w:pPr>
    </w:lvl>
    <w:lvl w:ilvl="7" w:tplc="DD8266D4" w:tentative="1">
      <w:start w:val="1"/>
      <w:numFmt w:val="lowerLetter"/>
      <w:lvlText w:val="%8."/>
      <w:lvlJc w:val="left"/>
      <w:pPr>
        <w:ind w:left="5700" w:hanging="360"/>
      </w:pPr>
    </w:lvl>
    <w:lvl w:ilvl="8" w:tplc="58DC4844" w:tentative="1">
      <w:start w:val="1"/>
      <w:numFmt w:val="lowerRoman"/>
      <w:lvlText w:val="%9."/>
      <w:lvlJc w:val="right"/>
      <w:pPr>
        <w:ind w:left="64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236"/>
    <w:rsid w:val="00006169"/>
    <w:rsid w:val="00020BD3"/>
    <w:rsid w:val="000D0E05"/>
    <w:rsid w:val="00196D21"/>
    <w:rsid w:val="001D4D8F"/>
    <w:rsid w:val="002A5F97"/>
    <w:rsid w:val="002B5A39"/>
    <w:rsid w:val="002C188D"/>
    <w:rsid w:val="00302AE6"/>
    <w:rsid w:val="00324AE0"/>
    <w:rsid w:val="003C7FA0"/>
    <w:rsid w:val="005619BB"/>
    <w:rsid w:val="00591F6B"/>
    <w:rsid w:val="00611ECA"/>
    <w:rsid w:val="00662DA1"/>
    <w:rsid w:val="00677333"/>
    <w:rsid w:val="006F16D9"/>
    <w:rsid w:val="00746707"/>
    <w:rsid w:val="00813356"/>
    <w:rsid w:val="00855378"/>
    <w:rsid w:val="00863733"/>
    <w:rsid w:val="00934F93"/>
    <w:rsid w:val="009377BA"/>
    <w:rsid w:val="009501DF"/>
    <w:rsid w:val="009A5B13"/>
    <w:rsid w:val="009C43A4"/>
    <w:rsid w:val="009C694B"/>
    <w:rsid w:val="009E1DFA"/>
    <w:rsid w:val="00A353CF"/>
    <w:rsid w:val="00A5189C"/>
    <w:rsid w:val="00A83BCA"/>
    <w:rsid w:val="00AD327C"/>
    <w:rsid w:val="00AD5CEE"/>
    <w:rsid w:val="00BF4959"/>
    <w:rsid w:val="00C140C0"/>
    <w:rsid w:val="00CD4B7A"/>
    <w:rsid w:val="00CF0236"/>
    <w:rsid w:val="00D43ED5"/>
    <w:rsid w:val="00D62449"/>
    <w:rsid w:val="00E53081"/>
    <w:rsid w:val="00F04B26"/>
    <w:rsid w:val="00F14938"/>
    <w:rsid w:val="00F32DB9"/>
    <w:rsid w:val="00F61FA1"/>
    <w:rsid w:val="00FE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3118"/>
  <w15:chartTrackingRefBased/>
  <w15:docId w15:val="{FFD1694A-0870-49AA-8938-4D23B7F6D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D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D8F"/>
  </w:style>
  <w:style w:type="paragraph" w:styleId="Footer">
    <w:name w:val="footer"/>
    <w:basedOn w:val="Normal"/>
    <w:link w:val="FooterChar"/>
    <w:uiPriority w:val="99"/>
    <w:unhideWhenUsed/>
    <w:rsid w:val="001D4D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D8F"/>
  </w:style>
  <w:style w:type="paragraph" w:styleId="ListParagraph">
    <w:name w:val="List Paragraph"/>
    <w:basedOn w:val="Normal"/>
    <w:uiPriority w:val="34"/>
    <w:qFormat/>
    <w:rsid w:val="009377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2020-03-17T16:03:00Z</dcterms:created>
  <dcterms:modified xsi:type="dcterms:W3CDTF">2020-03-17T16:03:00Z</dcterms:modified>
</cp:coreProperties>
</file>